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612D" w:rsidRDefault="0086612D" w:rsidP="0086612D">
      <w:pPr>
        <w:rPr>
          <w:rFonts w:ascii="Arial" w:hAnsi="Arial"/>
          <w:b/>
          <w:sz w:val="28"/>
          <w:u w:val="single"/>
        </w:rPr>
      </w:pPr>
      <w:r>
        <w:rPr>
          <w:rFonts w:ascii="Arial" w:hAnsi="Arial"/>
          <w:b/>
          <w:sz w:val="28"/>
          <w:u w:val="single"/>
        </w:rPr>
        <w:t xml:space="preserve">Comparing </w:t>
      </w:r>
      <w:proofErr w:type="spellStart"/>
      <w:r>
        <w:rPr>
          <w:rFonts w:ascii="Arial" w:hAnsi="Arial"/>
          <w:b/>
          <w:sz w:val="28"/>
          <w:u w:val="single"/>
        </w:rPr>
        <w:t>ERGoodCauses</w:t>
      </w:r>
      <w:proofErr w:type="spellEnd"/>
      <w:r>
        <w:rPr>
          <w:rFonts w:ascii="Arial" w:hAnsi="Arial"/>
          <w:b/>
          <w:sz w:val="28"/>
          <w:u w:val="single"/>
        </w:rPr>
        <w:t xml:space="preserve"> with other </w:t>
      </w:r>
      <w:r w:rsidR="00DD6940">
        <w:rPr>
          <w:rFonts w:ascii="Arial" w:hAnsi="Arial"/>
          <w:b/>
          <w:sz w:val="28"/>
          <w:u w:val="single"/>
        </w:rPr>
        <w:t>traditional</w:t>
      </w:r>
      <w:r>
        <w:rPr>
          <w:rFonts w:ascii="Arial" w:hAnsi="Arial"/>
          <w:b/>
          <w:sz w:val="28"/>
          <w:u w:val="single"/>
        </w:rPr>
        <w:t xml:space="preserve"> charities</w:t>
      </w:r>
    </w:p>
    <w:p w:rsidR="0086612D" w:rsidRDefault="0086612D" w:rsidP="0086612D">
      <w:pPr>
        <w:rPr>
          <w:rFonts w:ascii="Arial" w:hAnsi="Arial"/>
          <w:b/>
          <w:sz w:val="28"/>
          <w:u w:val="single"/>
        </w:rPr>
      </w:pPr>
    </w:p>
    <w:p w:rsidR="0086612D" w:rsidRDefault="0086612D" w:rsidP="0086612D">
      <w:pPr>
        <w:rPr>
          <w:rFonts w:ascii="Arial" w:hAnsi="Arial"/>
          <w:sz w:val="28"/>
        </w:rPr>
      </w:pPr>
      <w:r>
        <w:rPr>
          <w:rFonts w:ascii="Arial" w:hAnsi="Arial"/>
          <w:sz w:val="28"/>
        </w:rPr>
        <w:t>ERGoodCauses ERGC is a unique hybrid operating model combining a small amount of the traditional charity model, with a 3</w:t>
      </w:r>
      <w:r>
        <w:rPr>
          <w:rFonts w:ascii="Arial" w:hAnsi="Arial"/>
          <w:sz w:val="28"/>
          <w:vertAlign w:val="superscript"/>
        </w:rPr>
        <w:t>rd</w:t>
      </w:r>
      <w:r>
        <w:rPr>
          <w:rFonts w:ascii="Arial" w:hAnsi="Arial"/>
          <w:sz w:val="28"/>
        </w:rPr>
        <w:t xml:space="preserve"> sector project and encompassing many aspects of work that were previously carried out by frontline statutory workers like housing/health/social workers.</w:t>
      </w:r>
    </w:p>
    <w:p w:rsidR="0086612D" w:rsidRDefault="0086612D" w:rsidP="0086612D">
      <w:pPr>
        <w:rPr>
          <w:rFonts w:ascii="Arial" w:hAnsi="Arial"/>
          <w:sz w:val="28"/>
        </w:rPr>
      </w:pPr>
    </w:p>
    <w:p w:rsidR="0086612D" w:rsidRDefault="0086612D" w:rsidP="0086612D">
      <w:pPr>
        <w:rPr>
          <w:rFonts w:ascii="Arial" w:hAnsi="Arial"/>
          <w:sz w:val="28"/>
        </w:rPr>
      </w:pPr>
      <w:r>
        <w:rPr>
          <w:rFonts w:ascii="Arial" w:hAnsi="Arial"/>
          <w:sz w:val="28"/>
        </w:rPr>
        <w:t>A traditional charity would raise funds and distribute grants to single issue things like Cancer research as an example. These grants tend to be larger in scale and cheaper to administer due to very little hands on case work.</w:t>
      </w:r>
    </w:p>
    <w:p w:rsidR="0086612D" w:rsidRDefault="0086612D" w:rsidP="0086612D">
      <w:pPr>
        <w:rPr>
          <w:rFonts w:ascii="Arial" w:hAnsi="Arial"/>
          <w:sz w:val="28"/>
        </w:rPr>
      </w:pPr>
    </w:p>
    <w:p w:rsidR="0086612D" w:rsidRDefault="0086612D" w:rsidP="0086612D">
      <w:pPr>
        <w:rPr>
          <w:rFonts w:ascii="Arial" w:hAnsi="Arial"/>
          <w:sz w:val="28"/>
        </w:rPr>
      </w:pPr>
      <w:r>
        <w:rPr>
          <w:rFonts w:ascii="Arial" w:hAnsi="Arial"/>
          <w:sz w:val="28"/>
        </w:rPr>
        <w:t>The ERGC model however, tries to combine in approximate %’s</w:t>
      </w:r>
    </w:p>
    <w:p w:rsidR="0086612D" w:rsidRDefault="0086612D" w:rsidP="0086612D">
      <w:pPr>
        <w:rPr>
          <w:rFonts w:ascii="Arial" w:hAnsi="Arial"/>
          <w:sz w:val="28"/>
        </w:rPr>
      </w:pPr>
    </w:p>
    <w:p w:rsidR="0086612D" w:rsidRDefault="0086612D" w:rsidP="0086612D">
      <w:pPr>
        <w:rPr>
          <w:rFonts w:ascii="Arial" w:hAnsi="Arial"/>
          <w:sz w:val="28"/>
        </w:rPr>
      </w:pPr>
      <w:r>
        <w:rPr>
          <w:rFonts w:ascii="Arial" w:hAnsi="Arial"/>
          <w:sz w:val="28"/>
        </w:rPr>
        <w:t>1 - 25% Traditional Charity model</w:t>
      </w:r>
    </w:p>
    <w:p w:rsidR="0086612D" w:rsidRDefault="0086612D" w:rsidP="0086612D">
      <w:pPr>
        <w:rPr>
          <w:rFonts w:ascii="Arial" w:hAnsi="Arial"/>
          <w:sz w:val="28"/>
        </w:rPr>
      </w:pPr>
      <w:r>
        <w:rPr>
          <w:rFonts w:ascii="Arial" w:hAnsi="Arial"/>
          <w:sz w:val="28"/>
        </w:rPr>
        <w:t>2 - 50% 3rd sector not for profit project model</w:t>
      </w:r>
    </w:p>
    <w:p w:rsidR="0086612D" w:rsidRDefault="0086612D" w:rsidP="0086612D">
      <w:pPr>
        <w:rPr>
          <w:rFonts w:ascii="Arial" w:hAnsi="Arial"/>
          <w:sz w:val="28"/>
        </w:rPr>
      </w:pPr>
      <w:r>
        <w:rPr>
          <w:rFonts w:ascii="Arial" w:hAnsi="Arial"/>
          <w:sz w:val="28"/>
        </w:rPr>
        <w:t>3 - 25% Previously done by state workers pre long term austerity</w:t>
      </w:r>
    </w:p>
    <w:p w:rsidR="0086612D" w:rsidRDefault="0086612D" w:rsidP="0086612D">
      <w:pPr>
        <w:rPr>
          <w:rFonts w:ascii="Arial" w:hAnsi="Arial"/>
          <w:sz w:val="28"/>
        </w:rPr>
      </w:pPr>
    </w:p>
    <w:p w:rsidR="0086612D" w:rsidRDefault="0086612D" w:rsidP="0086612D">
      <w:pPr>
        <w:rPr>
          <w:rFonts w:ascii="Arial" w:hAnsi="Arial"/>
          <w:sz w:val="28"/>
        </w:rPr>
      </w:pPr>
      <w:r>
        <w:rPr>
          <w:rFonts w:ascii="Arial" w:hAnsi="Arial"/>
          <w:sz w:val="28"/>
        </w:rPr>
        <w:t xml:space="preserve">Unless a broad brush comparison with any other charity, takes the above factors into account and compares like for like, then any comparison will be completely misleading and highly inaccurate. Comparing 2 modes of transport like a plane and a pedal cycle is comparing 2 modes of transport, but a futile one to carry out. </w:t>
      </w:r>
    </w:p>
    <w:p w:rsidR="0086612D" w:rsidRDefault="0086612D" w:rsidP="0086612D">
      <w:pPr>
        <w:rPr>
          <w:rFonts w:ascii="Arial" w:hAnsi="Arial"/>
          <w:sz w:val="28"/>
        </w:rPr>
      </w:pPr>
    </w:p>
    <w:p w:rsidR="0086612D" w:rsidRDefault="0086612D" w:rsidP="0086612D">
      <w:pPr>
        <w:rPr>
          <w:rFonts w:ascii="Arial" w:hAnsi="Arial"/>
          <w:sz w:val="28"/>
        </w:rPr>
      </w:pPr>
      <w:r>
        <w:rPr>
          <w:rFonts w:ascii="Arial" w:hAnsi="Arial"/>
          <w:sz w:val="28"/>
        </w:rPr>
        <w:t>ERGC only became registered as a charity, in order to receive “gift aid” on its financial contributions from personal donors who qualify, but so much of what we do does not appear in our audited financial accounts, as there is no cost to freely donated time, goods, materials, second hand items, groceries/toiletries etc. to name just a few.</w:t>
      </w:r>
    </w:p>
    <w:p w:rsidR="0086612D" w:rsidRDefault="0086612D" w:rsidP="0086612D">
      <w:pPr>
        <w:rPr>
          <w:rFonts w:ascii="Arial" w:hAnsi="Arial"/>
          <w:sz w:val="28"/>
        </w:rPr>
      </w:pPr>
    </w:p>
    <w:p w:rsidR="0086612D" w:rsidRDefault="0086612D" w:rsidP="0086612D">
      <w:pPr>
        <w:rPr>
          <w:rFonts w:ascii="Arial" w:hAnsi="Arial"/>
          <w:sz w:val="28"/>
        </w:rPr>
      </w:pPr>
      <w:r>
        <w:rPr>
          <w:rFonts w:ascii="Arial" w:hAnsi="Arial"/>
          <w:b/>
          <w:sz w:val="28"/>
          <w:u w:val="single"/>
        </w:rPr>
        <w:t>Examples of things done by ERGC and not by traditional Charities</w:t>
      </w:r>
      <w:r>
        <w:rPr>
          <w:rFonts w:ascii="Arial" w:hAnsi="Arial"/>
          <w:sz w:val="28"/>
        </w:rPr>
        <w:t xml:space="preserve"> </w:t>
      </w:r>
    </w:p>
    <w:p w:rsidR="0086612D" w:rsidRDefault="0086612D" w:rsidP="0086612D">
      <w:pPr>
        <w:rPr>
          <w:rFonts w:ascii="Arial" w:hAnsi="Arial"/>
          <w:sz w:val="28"/>
        </w:rPr>
      </w:pPr>
    </w:p>
    <w:p w:rsidR="0086612D" w:rsidRDefault="0086612D" w:rsidP="0086612D">
      <w:pPr>
        <w:rPr>
          <w:rFonts w:ascii="Arial" w:hAnsi="Arial"/>
          <w:sz w:val="28"/>
        </w:rPr>
      </w:pPr>
      <w:r>
        <w:rPr>
          <w:rFonts w:ascii="Arial" w:hAnsi="Arial"/>
          <w:sz w:val="28"/>
        </w:rPr>
        <w:t>When a frontline worker brings “assessed need” to us, that can’t be met by the state, we approach</w:t>
      </w:r>
    </w:p>
    <w:p w:rsidR="0086612D" w:rsidRDefault="0086612D" w:rsidP="0086612D">
      <w:pPr>
        <w:rPr>
          <w:rFonts w:ascii="Arial" w:hAnsi="Arial"/>
          <w:sz w:val="28"/>
        </w:rPr>
      </w:pPr>
    </w:p>
    <w:p w:rsidR="0086612D" w:rsidRDefault="0086612D" w:rsidP="0086612D">
      <w:pPr>
        <w:rPr>
          <w:rFonts w:ascii="Arial" w:hAnsi="Arial"/>
          <w:sz w:val="28"/>
        </w:rPr>
      </w:pPr>
      <w:r>
        <w:rPr>
          <w:rFonts w:ascii="Arial" w:hAnsi="Arial"/>
          <w:sz w:val="28"/>
        </w:rPr>
        <w:t>1 – multitude of different groups/other charities/business/suppliers etc.</w:t>
      </w:r>
    </w:p>
    <w:p w:rsidR="0086612D" w:rsidRDefault="0086612D" w:rsidP="0086612D">
      <w:pPr>
        <w:rPr>
          <w:rFonts w:ascii="Arial" w:hAnsi="Arial"/>
          <w:sz w:val="28"/>
        </w:rPr>
      </w:pPr>
      <w:r>
        <w:rPr>
          <w:rFonts w:ascii="Arial" w:hAnsi="Arial"/>
          <w:sz w:val="28"/>
        </w:rPr>
        <w:t>2 – co-ordinate money coming in from the client/family</w:t>
      </w:r>
      <w:bookmarkStart w:id="0" w:name="_GoBack"/>
      <w:bookmarkEnd w:id="0"/>
      <w:r>
        <w:rPr>
          <w:rFonts w:ascii="Arial" w:hAnsi="Arial"/>
          <w:sz w:val="28"/>
        </w:rPr>
        <w:t>/friends</w:t>
      </w:r>
    </w:p>
    <w:p w:rsidR="0086612D" w:rsidRDefault="0086612D" w:rsidP="0086612D">
      <w:pPr>
        <w:rPr>
          <w:rFonts w:ascii="Arial" w:hAnsi="Arial"/>
          <w:sz w:val="28"/>
        </w:rPr>
      </w:pPr>
      <w:r>
        <w:rPr>
          <w:rFonts w:ascii="Arial" w:hAnsi="Arial"/>
          <w:sz w:val="28"/>
        </w:rPr>
        <w:t xml:space="preserve">3 – offer publicity to supplier to get a large discount </w:t>
      </w:r>
    </w:p>
    <w:p w:rsidR="0086612D" w:rsidRDefault="0086612D" w:rsidP="0086612D">
      <w:pPr>
        <w:rPr>
          <w:rFonts w:ascii="Arial" w:hAnsi="Arial"/>
          <w:sz w:val="28"/>
        </w:rPr>
      </w:pPr>
      <w:r>
        <w:rPr>
          <w:rFonts w:ascii="Arial" w:hAnsi="Arial"/>
          <w:sz w:val="28"/>
        </w:rPr>
        <w:t>4 – appeal on social media for donations of items</w:t>
      </w:r>
    </w:p>
    <w:p w:rsidR="0086612D" w:rsidRDefault="0086612D" w:rsidP="0086612D">
      <w:pPr>
        <w:rPr>
          <w:rFonts w:ascii="Arial" w:hAnsi="Arial"/>
          <w:sz w:val="28"/>
        </w:rPr>
      </w:pPr>
      <w:r>
        <w:rPr>
          <w:rFonts w:ascii="Arial" w:hAnsi="Arial"/>
          <w:sz w:val="28"/>
        </w:rPr>
        <w:t xml:space="preserve">5 – distribute donated items to grass roots people in need </w:t>
      </w:r>
    </w:p>
    <w:p w:rsidR="0086612D" w:rsidRDefault="0086612D" w:rsidP="0086612D">
      <w:pPr>
        <w:rPr>
          <w:rFonts w:ascii="Arial" w:hAnsi="Arial"/>
          <w:sz w:val="28"/>
        </w:rPr>
      </w:pPr>
      <w:r>
        <w:rPr>
          <w:rFonts w:ascii="Arial" w:hAnsi="Arial"/>
          <w:sz w:val="28"/>
        </w:rPr>
        <w:t>6 – publicise need to motivate community fundraising</w:t>
      </w:r>
    </w:p>
    <w:p w:rsidR="0086612D" w:rsidRDefault="0086612D" w:rsidP="0086612D">
      <w:pPr>
        <w:rPr>
          <w:rFonts w:ascii="Arial" w:hAnsi="Arial"/>
          <w:sz w:val="28"/>
        </w:rPr>
      </w:pPr>
      <w:r>
        <w:rPr>
          <w:rFonts w:ascii="Arial" w:hAnsi="Arial"/>
          <w:sz w:val="28"/>
        </w:rPr>
        <w:t>7 – provide very small items that cost very little (£35 microwave)</w:t>
      </w:r>
    </w:p>
    <w:p w:rsidR="0086612D" w:rsidRDefault="0086612D" w:rsidP="0086612D">
      <w:pPr>
        <w:rPr>
          <w:rFonts w:ascii="Arial" w:hAnsi="Arial"/>
          <w:sz w:val="28"/>
        </w:rPr>
      </w:pPr>
    </w:p>
    <w:p w:rsidR="0086612D" w:rsidRDefault="0086612D" w:rsidP="0086612D">
      <w:pPr>
        <w:rPr>
          <w:rFonts w:ascii="Arial" w:hAnsi="Arial"/>
          <w:sz w:val="28"/>
        </w:rPr>
      </w:pPr>
      <w:r>
        <w:rPr>
          <w:rFonts w:ascii="Arial" w:hAnsi="Arial"/>
          <w:sz w:val="28"/>
        </w:rPr>
        <w:lastRenderedPageBreak/>
        <w:t xml:space="preserve">The above are a small selection of things that we do, that a standalone rational charity is unlikely to do. </w:t>
      </w:r>
    </w:p>
    <w:p w:rsidR="0086612D" w:rsidRDefault="0086612D" w:rsidP="0086612D">
      <w:pPr>
        <w:rPr>
          <w:rFonts w:ascii="Arial" w:hAnsi="Arial"/>
          <w:sz w:val="28"/>
        </w:rPr>
      </w:pPr>
    </w:p>
    <w:p w:rsidR="0086612D" w:rsidRDefault="0086612D" w:rsidP="0086612D">
      <w:pPr>
        <w:rPr>
          <w:rFonts w:ascii="Arial" w:hAnsi="Arial"/>
          <w:sz w:val="28"/>
        </w:rPr>
      </w:pPr>
      <w:r>
        <w:rPr>
          <w:rFonts w:ascii="Arial" w:hAnsi="Arial"/>
          <w:sz w:val="28"/>
        </w:rPr>
        <w:t>ERGoodCauses although technically falling under the very broad “Charity Umbrella” is a unique combination of many parts and much of what we do, does not appear in the financial accounts as no actual money changes hands with over 50% of the “goods &amp; services” we distribute.</w:t>
      </w:r>
    </w:p>
    <w:p w:rsidR="0086612D" w:rsidRDefault="0086612D" w:rsidP="0086612D">
      <w:pPr>
        <w:rPr>
          <w:rFonts w:ascii="Arial" w:hAnsi="Arial"/>
          <w:sz w:val="28"/>
        </w:rPr>
      </w:pPr>
    </w:p>
    <w:p w:rsidR="0086612D" w:rsidRDefault="0086612D" w:rsidP="0086612D">
      <w:pPr>
        <w:rPr>
          <w:rFonts w:ascii="Arial" w:hAnsi="Arial"/>
          <w:sz w:val="28"/>
        </w:rPr>
      </w:pPr>
      <w:r>
        <w:rPr>
          <w:rFonts w:ascii="Arial" w:hAnsi="Arial"/>
          <w:sz w:val="28"/>
        </w:rPr>
        <w:t xml:space="preserve">Note – We do maintain our policy that 100% of personal donations are spent directly on “goods/services” whilst our running costs are paid using gift aid and other sources as explained in the ERGC operating model. </w:t>
      </w:r>
    </w:p>
    <w:p w:rsidR="0086612D" w:rsidRDefault="0086612D" w:rsidP="0086612D">
      <w:pPr>
        <w:rPr>
          <w:rFonts w:ascii="Arial" w:hAnsi="Arial"/>
          <w:sz w:val="28"/>
        </w:rPr>
      </w:pPr>
    </w:p>
    <w:p w:rsidR="0086612D" w:rsidRDefault="0086612D" w:rsidP="0086612D">
      <w:pPr>
        <w:rPr>
          <w:rFonts w:ascii="Arial" w:hAnsi="Arial"/>
          <w:b/>
          <w:sz w:val="28"/>
          <w:u w:val="single"/>
        </w:rPr>
      </w:pPr>
      <w:r>
        <w:rPr>
          <w:rFonts w:ascii="Arial" w:hAnsi="Arial"/>
          <w:b/>
          <w:sz w:val="28"/>
          <w:u w:val="single"/>
        </w:rPr>
        <w:t>Russell Macmillan 1</w:t>
      </w:r>
      <w:r>
        <w:rPr>
          <w:rFonts w:ascii="Arial" w:hAnsi="Arial"/>
          <w:b/>
          <w:sz w:val="28"/>
          <w:u w:val="single"/>
          <w:vertAlign w:val="superscript"/>
        </w:rPr>
        <w:t>st</w:t>
      </w:r>
      <w:r>
        <w:rPr>
          <w:rFonts w:ascii="Arial" w:hAnsi="Arial"/>
          <w:b/>
          <w:sz w:val="28"/>
          <w:u w:val="single"/>
        </w:rPr>
        <w:t xml:space="preserve"> Feb 2019</w:t>
      </w:r>
    </w:p>
    <w:p w:rsidR="0086612D" w:rsidRDefault="0086612D" w:rsidP="0086612D">
      <w:pPr>
        <w:rPr>
          <w:rFonts w:ascii="Arial" w:hAnsi="Arial"/>
          <w:sz w:val="28"/>
        </w:rPr>
      </w:pPr>
    </w:p>
    <w:p w:rsidR="0086612D" w:rsidRDefault="0086612D" w:rsidP="0086612D">
      <w:pPr>
        <w:rPr>
          <w:rFonts w:ascii="Arial" w:eastAsia="Calibri" w:hAnsi="Arial" w:cs="Arial"/>
          <w:noProof/>
          <w:color w:val="1F497D"/>
          <w:sz w:val="28"/>
          <w:szCs w:val="28"/>
          <w:lang w:eastAsia="en-GB"/>
        </w:rPr>
      </w:pPr>
      <w:bookmarkStart w:id="1" w:name="_MailAutoSig"/>
    </w:p>
    <w:bookmarkEnd w:id="1"/>
    <w:p w:rsidR="0086612D" w:rsidRDefault="0086612D" w:rsidP="0086612D"/>
    <w:p w:rsidR="00411B5B" w:rsidRDefault="00411B5B"/>
    <w:sectPr w:rsidR="00411B5B" w:rsidSect="0019556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6612D"/>
    <w:rsid w:val="00195567"/>
    <w:rsid w:val="00224D03"/>
    <w:rsid w:val="00411B5B"/>
    <w:rsid w:val="0086612D"/>
    <w:rsid w:val="0096089D"/>
    <w:rsid w:val="00DD694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12D"/>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55784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397</Words>
  <Characters>2266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2658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Russell</dc:creator>
  <cp:lastModifiedBy>lgcer</cp:lastModifiedBy>
  <cp:revision>3</cp:revision>
  <dcterms:created xsi:type="dcterms:W3CDTF">2019-02-02T10:27:00Z</dcterms:created>
  <dcterms:modified xsi:type="dcterms:W3CDTF">2019-02-02T21:50:00Z</dcterms:modified>
</cp:coreProperties>
</file>